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55DB4FC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8428AD">
        <w:t>July</w:t>
      </w:r>
      <w:r w:rsidR="00515D27">
        <w:t xml:space="preserve">, </w:t>
      </w:r>
      <w:proofErr w:type="gramStart"/>
      <w:r w:rsidR="00515D27">
        <w:t>2021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216BB58E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8428AD">
        <w:t>469.45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1F34189B" w:rsidR="006C0A83" w:rsidRDefault="003D6FAC" w:rsidP="000069A0">
      <w:proofErr w:type="spellStart"/>
      <w:r>
        <w:t>Ericksdahl</w:t>
      </w:r>
      <w:proofErr w:type="spellEnd"/>
      <w:r w:rsidR="00CE2D63">
        <w:t xml:space="preserve"> (Prct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15669D">
        <w:t>4</w:t>
      </w:r>
      <w:r w:rsidR="001D7F12">
        <w:t>5.</w:t>
      </w:r>
      <w:r w:rsidR="0015669D">
        <w:t>2</w:t>
      </w:r>
      <w:r w:rsidR="001D7F12">
        <w:t>3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0D55A4F7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849DA">
        <w:t>75.45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73EB1CB9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 </w:t>
      </w:r>
      <w:r w:rsidR="00C849DA">
        <w:t>39.00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305F5E3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</w:t>
      </w:r>
      <w:r w:rsidR="001D7F12">
        <w:t xml:space="preserve">  0.00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7AA186D6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C849DA">
        <w:t xml:space="preserve">  5</w:t>
      </w:r>
      <w:r w:rsidR="008428AD">
        <w:t>6.99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5C1C738F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1D7F12">
        <w:t xml:space="preserve"> </w:t>
      </w:r>
      <w:r w:rsidR="00C849DA">
        <w:t xml:space="preserve">  61.</w:t>
      </w:r>
      <w:r w:rsidR="008428AD">
        <w:t>69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7D840749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15669D">
        <w:t>2</w:t>
      </w:r>
      <w:r w:rsidR="008428AD">
        <w:t>30.77</w:t>
      </w:r>
      <w:r w:rsidR="00951D38">
        <w:tab/>
        <w:t xml:space="preserve">        </w:t>
      </w:r>
      <w:r>
        <w:t>Shackelford County Justice of the Peace</w:t>
      </w:r>
    </w:p>
    <w:p w14:paraId="78E100CA" w14:textId="75A0094F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 </w:t>
      </w:r>
      <w:r w:rsidR="00C849DA">
        <w:t>57.</w:t>
      </w:r>
      <w:r w:rsidR="008428AD">
        <w:t>75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2021-08-10T14:35:00Z</dcterms:created>
  <dcterms:modified xsi:type="dcterms:W3CDTF">2021-08-10T14:35:00Z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